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5D6" w:rsidRDefault="000F4398">
      <w:r>
        <w:rPr>
          <w:noProof/>
        </w:rPr>
        <w:drawing>
          <wp:inline distT="0" distB="0" distL="0" distR="0">
            <wp:extent cx="5800725" cy="9244330"/>
            <wp:effectExtent l="19050" t="0" r="9525" b="0"/>
            <wp:docPr id="1" name="Рисунок 1" descr="C:\Users\Евгения\Desktop\МАРИЯ\ЗАКУПКИ\Документация по закупке мазута Талая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я\Desktop\МАРИЯ\ЗАКУПКИ\Документация по закупке мазута Талая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24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398" w:rsidRDefault="000F4398">
      <w:r>
        <w:rPr>
          <w:noProof/>
        </w:rPr>
        <w:lastRenderedPageBreak/>
        <w:drawing>
          <wp:inline distT="0" distB="0" distL="0" distR="0">
            <wp:extent cx="5929630" cy="9044305"/>
            <wp:effectExtent l="19050" t="0" r="0" b="0"/>
            <wp:docPr id="2" name="Рисунок 2" descr="C:\Users\Евгения\Desktop\МАРИЯ\ЗАКУПКИ\Документация по закупке мазута Талая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вгения\Desktop\МАРИЯ\ЗАКУПКИ\Документация по закупке мазута Талая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904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4398" w:rsidSect="000F4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0F4398"/>
    <w:rsid w:val="000F4398"/>
    <w:rsid w:val="000F45D6"/>
    <w:rsid w:val="00175FFE"/>
    <w:rsid w:val="00F01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04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01047"/>
    <w:pPr>
      <w:jc w:val="center"/>
    </w:pPr>
    <w:rPr>
      <w:rFonts w:eastAsia="Times New Roman" w:cs="Times New Roman"/>
      <w:b/>
      <w:bCs/>
    </w:rPr>
  </w:style>
  <w:style w:type="character" w:customStyle="1" w:styleId="a4">
    <w:name w:val="Название Знак"/>
    <w:basedOn w:val="a0"/>
    <w:link w:val="a3"/>
    <w:rsid w:val="00F010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43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39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Евгения</cp:lastModifiedBy>
  <cp:revision>1</cp:revision>
  <dcterms:created xsi:type="dcterms:W3CDTF">2014-03-19T06:10:00Z</dcterms:created>
  <dcterms:modified xsi:type="dcterms:W3CDTF">2014-03-19T06:11:00Z</dcterms:modified>
</cp:coreProperties>
</file>